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2845" w14:textId="750EFCF5" w:rsidR="00EA266B" w:rsidRDefault="00953949" w:rsidP="00A0213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- </w:t>
      </w:r>
      <w:r w:rsidR="00C70FEC" w:rsidRPr="00A02130">
        <w:rPr>
          <w:b/>
          <w:bCs/>
          <w:sz w:val="28"/>
          <w:szCs w:val="28"/>
        </w:rPr>
        <w:t>P</w:t>
      </w:r>
      <w:r w:rsidR="00EA266B" w:rsidRPr="00A02130">
        <w:rPr>
          <w:b/>
          <w:bCs/>
          <w:sz w:val="28"/>
          <w:szCs w:val="28"/>
        </w:rPr>
        <w:t xml:space="preserve">ROTOCOLLO PER SPOSTAMENTO DI SUINI DA </w:t>
      </w:r>
      <w:r w:rsidR="00590748" w:rsidRPr="00A02130">
        <w:rPr>
          <w:b/>
          <w:bCs/>
          <w:sz w:val="28"/>
          <w:szCs w:val="28"/>
        </w:rPr>
        <w:t xml:space="preserve">VITA </w:t>
      </w:r>
      <w:r w:rsidR="00A02130">
        <w:rPr>
          <w:b/>
          <w:bCs/>
          <w:sz w:val="28"/>
          <w:szCs w:val="28"/>
        </w:rPr>
        <w:t>IN</w:t>
      </w:r>
      <w:r w:rsidR="00590748" w:rsidRPr="00A02130">
        <w:rPr>
          <w:b/>
          <w:bCs/>
          <w:sz w:val="28"/>
          <w:szCs w:val="28"/>
        </w:rPr>
        <w:t xml:space="preserve"> </w:t>
      </w:r>
      <w:r w:rsidR="00EA266B" w:rsidRPr="00A02130">
        <w:rPr>
          <w:b/>
          <w:bCs/>
          <w:sz w:val="28"/>
          <w:szCs w:val="28"/>
        </w:rPr>
        <w:t>ZON</w:t>
      </w:r>
      <w:r w:rsidR="00590748" w:rsidRPr="00A02130">
        <w:rPr>
          <w:b/>
          <w:bCs/>
          <w:sz w:val="28"/>
          <w:szCs w:val="28"/>
        </w:rPr>
        <w:t>E DI RESTRIZIONE (ZR)</w:t>
      </w:r>
    </w:p>
    <w:p w14:paraId="3BA0F2AF" w14:textId="77777777" w:rsidR="00A02130" w:rsidRPr="00A02130" w:rsidRDefault="00A02130" w:rsidP="00A02130">
      <w:pPr>
        <w:pStyle w:val="Default"/>
        <w:jc w:val="both"/>
        <w:rPr>
          <w:b/>
          <w:bCs/>
          <w:sz w:val="28"/>
          <w:szCs w:val="28"/>
        </w:rPr>
      </w:pPr>
    </w:p>
    <w:p w14:paraId="7A7FAEA3" w14:textId="77777777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Condizioni generali da rispettare nello stabilimento di partenza e di destino:</w:t>
      </w:r>
    </w:p>
    <w:p w14:paraId="0F5B9FAD" w14:textId="7F59BD17" w:rsidR="00EA266B" w:rsidRPr="00A02130" w:rsidRDefault="00953949" w:rsidP="00EA266B">
      <w:pPr>
        <w:jc w:val="both"/>
        <w:rPr>
          <w:rFonts w:ascii="Times New Roman" w:hAnsi="Times New Roman" w:cs="Times New Roman"/>
        </w:rPr>
      </w:pPr>
      <w:r w:rsidRPr="00953949">
        <w:rPr>
          <w:rFonts w:ascii="Times New Roman" w:hAnsi="Times New Roman" w:cs="Times New Roman"/>
        </w:rPr>
        <w:t xml:space="preserve">I servizi veterinari territorialmente competenti per lo stabilimento di spedizione e per quello di </w:t>
      </w:r>
      <w:proofErr w:type="gramStart"/>
      <w:r w:rsidRPr="00953949">
        <w:rPr>
          <w:rFonts w:ascii="Times New Roman" w:hAnsi="Times New Roman" w:cs="Times New Roman"/>
        </w:rPr>
        <w:t>destinazione  devono</w:t>
      </w:r>
      <w:proofErr w:type="gramEnd"/>
      <w:r w:rsidRPr="00953949">
        <w:rPr>
          <w:rFonts w:ascii="Times New Roman" w:hAnsi="Times New Roman" w:cs="Times New Roman"/>
        </w:rPr>
        <w:t xml:space="preserve"> garantire</w:t>
      </w:r>
      <w:r w:rsidR="00EA266B" w:rsidRPr="00A02130">
        <w:rPr>
          <w:rFonts w:ascii="Times New Roman" w:hAnsi="Times New Roman" w:cs="Times New Roman"/>
        </w:rPr>
        <w:t>:</w:t>
      </w:r>
    </w:p>
    <w:p w14:paraId="49095815" w14:textId="737A6EC4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controlli documentali, compresa l’analisi della documentazione relativa a produzione, salute e tracciabilità;</w:t>
      </w:r>
    </w:p>
    <w:p w14:paraId="06850C3A" w14:textId="0F3E1823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verifica dell’attuazione delle misure di biosicurezza previste dal DM 28-06-2022 “Requisiti di biosicurezza degli stabilimenti che detengono suini” e i requisiti previsti dall’allegato III del reg. 2023/594;</w:t>
      </w:r>
    </w:p>
    <w:p w14:paraId="3932C471" w14:textId="37987720" w:rsidR="00EA266B" w:rsidRPr="00A02130" w:rsidRDefault="00EA266B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un esame clinico dei suini detenuti e se necessario, il prelievo di campioni da animali per esami di laboratorio al fine di confermare o escludere la presenza di PSA;</w:t>
      </w:r>
    </w:p>
    <w:p w14:paraId="6BA705CE" w14:textId="24B7BD83" w:rsidR="00EA266B" w:rsidRPr="00A02130" w:rsidRDefault="008D2516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 xml:space="preserve">la </w:t>
      </w:r>
      <w:r w:rsidR="00EA266B" w:rsidRPr="00E01A3F">
        <w:rPr>
          <w:rFonts w:ascii="Times New Roman" w:hAnsi="Times New Roman" w:cs="Times New Roman"/>
        </w:rPr>
        <w:t>dispo</w:t>
      </w:r>
      <w:r w:rsidRPr="00E01A3F">
        <w:rPr>
          <w:rFonts w:ascii="Times New Roman" w:hAnsi="Times New Roman" w:cs="Times New Roman"/>
        </w:rPr>
        <w:t>sizione</w:t>
      </w:r>
      <w:r w:rsidR="00EA266B" w:rsidRPr="00E01A3F">
        <w:rPr>
          <w:rFonts w:ascii="Times New Roman" w:hAnsi="Times New Roman" w:cs="Times New Roman"/>
        </w:rPr>
        <w:t xml:space="preserve">, a destinazione, </w:t>
      </w:r>
      <w:r w:rsidRPr="00E01A3F">
        <w:rPr>
          <w:rFonts w:ascii="Times New Roman" w:hAnsi="Times New Roman" w:cs="Times New Roman"/>
        </w:rPr>
        <w:t>del</w:t>
      </w:r>
      <w:r w:rsidR="00EA266B" w:rsidRPr="00E01A3F">
        <w:rPr>
          <w:rFonts w:ascii="Times New Roman" w:hAnsi="Times New Roman" w:cs="Times New Roman"/>
        </w:rPr>
        <w:t xml:space="preserve"> blocco delle movimentazioni e attua</w:t>
      </w:r>
      <w:r w:rsidRPr="00E01A3F">
        <w:rPr>
          <w:rFonts w:ascii="Times New Roman" w:hAnsi="Times New Roman" w:cs="Times New Roman"/>
        </w:rPr>
        <w:t>re</w:t>
      </w:r>
      <w:r w:rsidR="00EA266B" w:rsidRPr="00E01A3F">
        <w:rPr>
          <w:rFonts w:ascii="Times New Roman" w:hAnsi="Times New Roman" w:cs="Times New Roman"/>
        </w:rPr>
        <w:t xml:space="preserve"> una sorveglianza clinica e il campionamento a cadenza settimanale di almeno due suini morti recenti, ove</w:t>
      </w:r>
      <w:r w:rsidR="00EA266B" w:rsidRPr="00A02130">
        <w:rPr>
          <w:rFonts w:ascii="Times New Roman" w:hAnsi="Times New Roman" w:cs="Times New Roman"/>
        </w:rPr>
        <w:t xml:space="preserve"> presenti, sino a che siano trascorsi 15 giorni dalla data di ingresso (data di revoca del blocco delle movimentazioni).</w:t>
      </w:r>
    </w:p>
    <w:p w14:paraId="0196991D" w14:textId="418EB475" w:rsidR="00EA266B" w:rsidRPr="00A02130" w:rsidRDefault="00953949" w:rsidP="00EA266B">
      <w:pPr>
        <w:jc w:val="both"/>
        <w:rPr>
          <w:rFonts w:ascii="Times New Roman" w:hAnsi="Times New Roman" w:cs="Times New Roman"/>
        </w:rPr>
      </w:pPr>
      <w:r w:rsidRPr="00953949">
        <w:rPr>
          <w:rFonts w:ascii="Times New Roman" w:hAnsi="Times New Roman" w:cs="Times New Roman"/>
        </w:rPr>
        <w:t xml:space="preserve">Il servizio veterinario territorialmente competente per lo stabilimento di </w:t>
      </w:r>
      <w:r w:rsidR="008D2516" w:rsidRPr="00953949">
        <w:rPr>
          <w:rFonts w:ascii="Times New Roman" w:hAnsi="Times New Roman" w:cs="Times New Roman"/>
        </w:rPr>
        <w:t>spedizione deve</w:t>
      </w:r>
      <w:r w:rsidRPr="00953949">
        <w:rPr>
          <w:rFonts w:ascii="Times New Roman" w:hAnsi="Times New Roman" w:cs="Times New Roman"/>
        </w:rPr>
        <w:t xml:space="preserve"> garantire</w:t>
      </w:r>
      <w:r w:rsidR="00EA266B" w:rsidRPr="00A02130">
        <w:rPr>
          <w:rFonts w:ascii="Times New Roman" w:hAnsi="Times New Roman" w:cs="Times New Roman"/>
        </w:rPr>
        <w:t>:</w:t>
      </w:r>
    </w:p>
    <w:p w14:paraId="097CA8F5" w14:textId="1AADCE37" w:rsidR="00EA266B" w:rsidRPr="00E01A3F" w:rsidRDefault="00C70FEC" w:rsidP="00BA5DF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>U</w:t>
      </w:r>
      <w:r w:rsidR="00EA266B" w:rsidRPr="00E01A3F">
        <w:rPr>
          <w:rFonts w:ascii="Times New Roman" w:hAnsi="Times New Roman" w:cs="Times New Roman"/>
        </w:rPr>
        <w:t>na visita clinica, nelle 24 ore precedenti la movimentazione degli animali detenuti nello stabilimento di spedizione, compresi quelli destinati a essere spostati, conforme all’art. 26 del Reg (UE) 2020/687;</w:t>
      </w:r>
      <w:r w:rsidR="00813CFC" w:rsidRPr="00E01A3F">
        <w:rPr>
          <w:rFonts w:ascii="Times New Roman" w:hAnsi="Times New Roman" w:cs="Times New Roman"/>
        </w:rPr>
        <w:t xml:space="preserve"> tale visita deve essere ripetuta ogni 48 ore</w:t>
      </w:r>
      <w:r w:rsidR="008D2516" w:rsidRPr="00E01A3F">
        <w:rPr>
          <w:rFonts w:ascii="Times New Roman" w:hAnsi="Times New Roman" w:cs="Times New Roman"/>
        </w:rPr>
        <w:t>;</w:t>
      </w:r>
    </w:p>
    <w:p w14:paraId="0E6A740F" w14:textId="276CBB61" w:rsidR="00EA266B" w:rsidRPr="00A02130" w:rsidRDefault="00C70FEC" w:rsidP="00C70FE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</w:t>
      </w:r>
      <w:r w:rsidR="00EA266B" w:rsidRPr="00A02130">
        <w:rPr>
          <w:rFonts w:ascii="Times New Roman" w:hAnsi="Times New Roman" w:cs="Times New Roman"/>
        </w:rPr>
        <w:t>l prelievo, nelle 72 ore precedenti l’invio della partita in oggetto, di milze, in condizioni di biosicurezza (in cella) per il conferimento a</w:t>
      </w:r>
      <w:r w:rsidR="00953949">
        <w:rPr>
          <w:rFonts w:ascii="Times New Roman" w:hAnsi="Times New Roman" w:cs="Times New Roman"/>
        </w:rPr>
        <w:t>ll’IZS</w:t>
      </w:r>
      <w:r w:rsidR="00EA266B" w:rsidRPr="00A02130">
        <w:rPr>
          <w:rFonts w:ascii="Times New Roman" w:hAnsi="Times New Roman" w:cs="Times New Roman"/>
        </w:rPr>
        <w:t xml:space="preserve">, da </w:t>
      </w:r>
      <w:r w:rsidRPr="00A02130">
        <w:rPr>
          <w:rFonts w:ascii="Times New Roman" w:hAnsi="Times New Roman" w:cs="Times New Roman"/>
        </w:rPr>
        <w:t xml:space="preserve">tre </w:t>
      </w:r>
      <w:r w:rsidR="00EA266B" w:rsidRPr="00A02130">
        <w:rPr>
          <w:rFonts w:ascii="Times New Roman" w:hAnsi="Times New Roman" w:cs="Times New Roman"/>
        </w:rPr>
        <w:t xml:space="preserve">soggetti morti di recente (non oltre 5 gg). In caso di presenza di soggetti </w:t>
      </w:r>
      <w:proofErr w:type="spellStart"/>
      <w:r w:rsidR="00EA266B" w:rsidRPr="00A02130">
        <w:rPr>
          <w:rFonts w:ascii="Times New Roman" w:hAnsi="Times New Roman" w:cs="Times New Roman"/>
        </w:rPr>
        <w:t>disvitali</w:t>
      </w:r>
      <w:proofErr w:type="spellEnd"/>
      <w:r w:rsidR="00EA266B" w:rsidRPr="00A02130">
        <w:rPr>
          <w:rFonts w:ascii="Times New Roman" w:hAnsi="Times New Roman" w:cs="Times New Roman"/>
        </w:rPr>
        <w:t xml:space="preserve"> deve essere eseguito il prelievo di sangue in EDTA da tali soggetti.</w:t>
      </w:r>
    </w:p>
    <w:p w14:paraId="6E5D13BE" w14:textId="77777777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Se nelle 72 ore prima della movimentazione oggetto di deroga non è possibile eseguire il campionamento delle milze in quanto non presenti suini morti, la movimentazione può essere autorizzata a condizione che la visita clinica e la valutazione dei parametri di mortalità nelle 24 ore precedenti dia esito favorevole. </w:t>
      </w:r>
    </w:p>
    <w:p w14:paraId="03CB597C" w14:textId="764583FB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In caso di riscontro di suini morti durante la visita clinica (suini morti nelle 48 ore</w:t>
      </w:r>
      <w:r w:rsidR="00BA5DFB" w:rsidRPr="00A02130">
        <w:rPr>
          <w:rFonts w:ascii="Times New Roman" w:hAnsi="Times New Roman" w:cs="Times New Roman"/>
        </w:rPr>
        <w:t xml:space="preserve"> precedenti</w:t>
      </w:r>
      <w:r w:rsidRPr="00A02130">
        <w:rPr>
          <w:rFonts w:ascii="Times New Roman" w:hAnsi="Times New Roman" w:cs="Times New Roman"/>
        </w:rPr>
        <w:t xml:space="preserve">), la movimentazione è subordinata all’esito favorevole delle analisi di laboratorio </w:t>
      </w:r>
      <w:r w:rsidR="00BA5DFB" w:rsidRPr="00A02130">
        <w:rPr>
          <w:rFonts w:ascii="Times New Roman" w:hAnsi="Times New Roman" w:cs="Times New Roman"/>
        </w:rPr>
        <w:t xml:space="preserve">eseguita sui soggetti morti </w:t>
      </w:r>
      <w:r w:rsidRPr="00A02130">
        <w:rPr>
          <w:rFonts w:ascii="Times New Roman" w:hAnsi="Times New Roman" w:cs="Times New Roman"/>
        </w:rPr>
        <w:t xml:space="preserve">e </w:t>
      </w:r>
      <w:r w:rsidRPr="00E01A3F">
        <w:rPr>
          <w:rFonts w:ascii="Times New Roman" w:hAnsi="Times New Roman" w:cs="Times New Roman"/>
        </w:rPr>
        <w:t xml:space="preserve">una nuova </w:t>
      </w:r>
      <w:r w:rsidR="008D2516" w:rsidRPr="00E01A3F">
        <w:rPr>
          <w:rFonts w:ascii="Times New Roman" w:hAnsi="Times New Roman" w:cs="Times New Roman"/>
        </w:rPr>
        <w:t xml:space="preserve">visita </w:t>
      </w:r>
      <w:r w:rsidRPr="00E01A3F">
        <w:rPr>
          <w:rFonts w:ascii="Times New Roman" w:hAnsi="Times New Roman" w:cs="Times New Roman"/>
        </w:rPr>
        <w:t>clinica nelle</w:t>
      </w:r>
      <w:r w:rsidRPr="00A02130">
        <w:rPr>
          <w:rFonts w:ascii="Times New Roman" w:hAnsi="Times New Roman" w:cs="Times New Roman"/>
        </w:rPr>
        <w:t xml:space="preserve"> 24 ore precedenti, ivi inclusa la valutazione dei parametri di mortalit</w:t>
      </w:r>
      <w:r w:rsidR="00BA5DFB" w:rsidRPr="00A02130">
        <w:rPr>
          <w:rFonts w:ascii="Times New Roman" w:hAnsi="Times New Roman" w:cs="Times New Roman"/>
        </w:rPr>
        <w:t>à</w:t>
      </w:r>
      <w:r w:rsidRPr="00A02130">
        <w:rPr>
          <w:rFonts w:ascii="Times New Roman" w:hAnsi="Times New Roman" w:cs="Times New Roman"/>
        </w:rPr>
        <w:t>.</w:t>
      </w:r>
    </w:p>
    <w:p w14:paraId="2E74D34B" w14:textId="77777777" w:rsidR="00C70FEC" w:rsidRPr="00A02130" w:rsidRDefault="00C70FEC" w:rsidP="00BA5DFB">
      <w:pPr>
        <w:pStyle w:val="Paragrafoelenco"/>
        <w:jc w:val="both"/>
        <w:rPr>
          <w:rFonts w:ascii="Times New Roman" w:hAnsi="Times New Roman" w:cs="Times New Roman"/>
        </w:rPr>
      </w:pPr>
    </w:p>
    <w:p w14:paraId="24F31325" w14:textId="77777777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In caso di insorgenza di sintomi sospetti o di un aumento di mortalità la programmazione del carico deve essere sospesa fino alla conclusione dei necessari accertamenti diagnostici tesi ad escludere la presenza di PSA.</w:t>
      </w:r>
    </w:p>
    <w:p w14:paraId="1C322A4E" w14:textId="74FC9FBE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L’esito delle prove di lab</w:t>
      </w:r>
      <w:r w:rsidR="00953949">
        <w:rPr>
          <w:rFonts w:ascii="Times New Roman" w:hAnsi="Times New Roman" w:cs="Times New Roman"/>
        </w:rPr>
        <w:t>o</w:t>
      </w:r>
      <w:r w:rsidRPr="00A02130">
        <w:rPr>
          <w:rFonts w:ascii="Times New Roman" w:hAnsi="Times New Roman" w:cs="Times New Roman"/>
        </w:rPr>
        <w:t xml:space="preserve">ratorio e della visita clinica devono essere registrati sul </w:t>
      </w:r>
      <w:r w:rsidR="00953949">
        <w:rPr>
          <w:rFonts w:ascii="Times New Roman" w:hAnsi="Times New Roman" w:cs="Times New Roman"/>
        </w:rPr>
        <w:t xml:space="preserve">documento di accompagno (DDA </w:t>
      </w:r>
      <w:proofErr w:type="gramStart"/>
      <w:r w:rsidR="00953949">
        <w:rPr>
          <w:rFonts w:ascii="Times New Roman" w:hAnsi="Times New Roman" w:cs="Times New Roman"/>
        </w:rPr>
        <w:t>-  ex</w:t>
      </w:r>
      <w:proofErr w:type="gramEnd"/>
      <w:r w:rsidR="00953949">
        <w:rPr>
          <w:rFonts w:ascii="Times New Roman" w:hAnsi="Times New Roman" w:cs="Times New Roman"/>
        </w:rPr>
        <w:t xml:space="preserve"> </w:t>
      </w:r>
      <w:r w:rsidRPr="00A02130">
        <w:rPr>
          <w:rFonts w:ascii="Times New Roman" w:hAnsi="Times New Roman" w:cs="Times New Roman"/>
        </w:rPr>
        <w:t>Mod. 4</w:t>
      </w:r>
      <w:r w:rsidR="00953949">
        <w:rPr>
          <w:rFonts w:ascii="Times New Roman" w:hAnsi="Times New Roman" w:cs="Times New Roman"/>
        </w:rPr>
        <w:t>)</w:t>
      </w:r>
    </w:p>
    <w:p w14:paraId="4B8DA27A" w14:textId="78CC665D" w:rsidR="00EA266B" w:rsidRPr="00A02130" w:rsidRDefault="00EA266B" w:rsidP="00EA266B">
      <w:p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A seguito di visita clinica e test di laboratorio favorevoli, gli animali potranno essere spostati presso uno stabilimento </w:t>
      </w:r>
      <w:r w:rsidR="00C70FEC" w:rsidRPr="00A02130">
        <w:rPr>
          <w:rFonts w:ascii="Times New Roman" w:hAnsi="Times New Roman" w:cs="Times New Roman"/>
        </w:rPr>
        <w:t xml:space="preserve">sito </w:t>
      </w:r>
      <w:r w:rsidR="00590748" w:rsidRPr="00A02130">
        <w:rPr>
          <w:rFonts w:ascii="Times New Roman" w:hAnsi="Times New Roman" w:cs="Times New Roman"/>
        </w:rPr>
        <w:t>in ZR</w:t>
      </w:r>
      <w:r w:rsidRPr="00A02130">
        <w:rPr>
          <w:rFonts w:ascii="Times New Roman" w:hAnsi="Times New Roman" w:cs="Times New Roman"/>
        </w:rPr>
        <w:t>, garantendo le seguenti misure:</w:t>
      </w:r>
    </w:p>
    <w:p w14:paraId="139F03FE" w14:textId="7279B29E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Tutti gli automezzi destinate al trasporto degli animali devono essere accuratamente lavati e disinfettati prima del carico e dopo lo scarico;</w:t>
      </w:r>
    </w:p>
    <w:p w14:paraId="5668E503" w14:textId="79E5CAF7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Tutti gli automezzi devono esporre il cartello di colore giallo riportante la dicitura "Automezzo disinfettato";</w:t>
      </w:r>
    </w:p>
    <w:p w14:paraId="112697B5" w14:textId="16A0D47C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Gli addetti al trasporto devono essere informati sull'applicazione delle misure di biosicurezza atte a impedire la diffusione della malattia;</w:t>
      </w:r>
    </w:p>
    <w:p w14:paraId="1096B8A6" w14:textId="0382959B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Le attrezzature per il carico degli animali devono essere accuratamente lavate e disinfettate;</w:t>
      </w:r>
    </w:p>
    <w:p w14:paraId="01366D22" w14:textId="46E306B0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L'automezzo deve essere esternamente disinfettato prima di lasciare l'azienda;</w:t>
      </w:r>
    </w:p>
    <w:p w14:paraId="20056701" w14:textId="7714776A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lastRenderedPageBreak/>
        <w:t xml:space="preserve">Il percorso per raggiungere l’allevamento </w:t>
      </w:r>
      <w:r w:rsidR="00953949">
        <w:rPr>
          <w:rFonts w:ascii="Times New Roman" w:hAnsi="Times New Roman" w:cs="Times New Roman"/>
        </w:rPr>
        <w:t>seguirà</w:t>
      </w:r>
      <w:r w:rsidRPr="00A02130">
        <w:rPr>
          <w:rFonts w:ascii="Times New Roman" w:hAnsi="Times New Roman" w:cs="Times New Roman"/>
        </w:rPr>
        <w:t xml:space="preserve"> i principali assi stradali di comunicazione, evitando strade in prossimità di allevamenti </w:t>
      </w:r>
      <w:r w:rsidR="00FD0CB0" w:rsidRPr="00A02130">
        <w:rPr>
          <w:rFonts w:ascii="Times New Roman" w:hAnsi="Times New Roman" w:cs="Times New Roman"/>
        </w:rPr>
        <w:t>suinicoli</w:t>
      </w:r>
      <w:r w:rsidRPr="00A02130">
        <w:rPr>
          <w:rFonts w:ascii="Times New Roman" w:hAnsi="Times New Roman" w:cs="Times New Roman"/>
        </w:rPr>
        <w:t>.</w:t>
      </w:r>
    </w:p>
    <w:p w14:paraId="0A4D46F1" w14:textId="34B80649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>Non si effettueranno soste tecniche salvo casi di emergenza e secondo quanto previsto dalle normative vigenti;</w:t>
      </w:r>
    </w:p>
    <w:p w14:paraId="51A745A8" w14:textId="63E530CA" w:rsidR="00EA266B" w:rsidRPr="00E01A3F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2130">
        <w:rPr>
          <w:rFonts w:ascii="Times New Roman" w:hAnsi="Times New Roman" w:cs="Times New Roman"/>
        </w:rPr>
        <w:t xml:space="preserve">L'azienda di destinazione è sottoposta a sorveglianza ufficiale successivamente all'arrivo dei suini che devono rimanere nell'azienda per almeno 15 </w:t>
      </w:r>
      <w:r w:rsidRPr="00E01A3F">
        <w:rPr>
          <w:rFonts w:ascii="Times New Roman" w:hAnsi="Times New Roman" w:cs="Times New Roman"/>
        </w:rPr>
        <w:t>giorni. A cadenza settimanale dovranno essere raccolti i morti (almeno 2 se presenti) da inoltrare al laboratorio dell’IZ</w:t>
      </w:r>
      <w:r w:rsidR="00953949" w:rsidRPr="00E01A3F">
        <w:rPr>
          <w:rFonts w:ascii="Times New Roman" w:hAnsi="Times New Roman" w:cs="Times New Roman"/>
        </w:rPr>
        <w:t>S</w:t>
      </w:r>
      <w:r w:rsidRPr="00E01A3F">
        <w:rPr>
          <w:rFonts w:ascii="Times New Roman" w:hAnsi="Times New Roman" w:cs="Times New Roman"/>
        </w:rPr>
        <w:t xml:space="preserve"> per la ricerca del virus</w:t>
      </w:r>
      <w:r w:rsidR="00A02130" w:rsidRPr="00E01A3F">
        <w:rPr>
          <w:rFonts w:ascii="Times New Roman" w:hAnsi="Times New Roman" w:cs="Times New Roman"/>
        </w:rPr>
        <w:t>. Particolare attenzione dovrà essere rivolta allo stato di salute degli animali introdotti e anche ai morti durante il trasporto. Anche in questo caso i campioni devono essere inviati a</w:t>
      </w:r>
      <w:r w:rsidR="00953949" w:rsidRPr="00E01A3F">
        <w:rPr>
          <w:rFonts w:ascii="Times New Roman" w:hAnsi="Times New Roman" w:cs="Times New Roman"/>
        </w:rPr>
        <w:t>ll’</w:t>
      </w:r>
      <w:r w:rsidR="00A02130" w:rsidRPr="00E01A3F">
        <w:rPr>
          <w:rFonts w:ascii="Times New Roman" w:hAnsi="Times New Roman" w:cs="Times New Roman"/>
        </w:rPr>
        <w:t xml:space="preserve"> IZS per escludere la presenza della PSA</w:t>
      </w:r>
      <w:r w:rsidR="008D2516" w:rsidRPr="00E01A3F">
        <w:rPr>
          <w:rFonts w:ascii="Times New Roman" w:hAnsi="Times New Roman" w:cs="Times New Roman"/>
        </w:rPr>
        <w:t>;</w:t>
      </w:r>
    </w:p>
    <w:p w14:paraId="09FE4EDC" w14:textId="25E380B4" w:rsidR="00EA266B" w:rsidRPr="00A02130" w:rsidRDefault="00EA266B" w:rsidP="00BA5D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1A3F">
        <w:rPr>
          <w:rFonts w:ascii="Times New Roman" w:hAnsi="Times New Roman" w:cs="Times New Roman"/>
        </w:rPr>
        <w:t>L’allevatore deve immediatamente comunicare al Servizio</w:t>
      </w:r>
      <w:r w:rsidRPr="00A02130">
        <w:rPr>
          <w:rFonts w:ascii="Times New Roman" w:hAnsi="Times New Roman" w:cs="Times New Roman"/>
        </w:rPr>
        <w:t xml:space="preserve"> veterinario, ogni variazione della mortalità.</w:t>
      </w:r>
    </w:p>
    <w:p w14:paraId="55D459B0" w14:textId="3E41B7F2" w:rsidR="00681755" w:rsidRPr="00A02130" w:rsidRDefault="00681755">
      <w:pPr>
        <w:rPr>
          <w:rFonts w:ascii="Times New Roman" w:hAnsi="Times New Roman" w:cs="Times New Roman"/>
        </w:rPr>
      </w:pPr>
    </w:p>
    <w:sectPr w:rsidR="00681755" w:rsidRPr="00A02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A928E" w14:textId="77777777" w:rsidR="00632450" w:rsidRDefault="00632450" w:rsidP="00736610">
      <w:pPr>
        <w:spacing w:after="0" w:line="240" w:lineRule="auto"/>
      </w:pPr>
      <w:r>
        <w:separator/>
      </w:r>
    </w:p>
  </w:endnote>
  <w:endnote w:type="continuationSeparator" w:id="0">
    <w:p w14:paraId="35C68F53" w14:textId="77777777" w:rsidR="00632450" w:rsidRDefault="00632450" w:rsidP="007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3783" w14:textId="77777777" w:rsidR="008773CB" w:rsidRDefault="008773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6419409"/>
      <w:docPartObj>
        <w:docPartGallery w:val="Page Numbers (Bottom of Page)"/>
        <w:docPartUnique/>
      </w:docPartObj>
    </w:sdtPr>
    <w:sdtContent>
      <w:p w14:paraId="6C9C9F5D" w14:textId="10E1B3FA" w:rsidR="008773CB" w:rsidRDefault="008773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0586C" w14:textId="77777777" w:rsidR="008773CB" w:rsidRDefault="008773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87F4" w14:textId="77777777" w:rsidR="008773CB" w:rsidRDefault="008773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86A7" w14:textId="77777777" w:rsidR="00632450" w:rsidRDefault="00632450" w:rsidP="00736610">
      <w:pPr>
        <w:spacing w:after="0" w:line="240" w:lineRule="auto"/>
      </w:pPr>
      <w:r>
        <w:separator/>
      </w:r>
    </w:p>
  </w:footnote>
  <w:footnote w:type="continuationSeparator" w:id="0">
    <w:p w14:paraId="3D8F0F80" w14:textId="77777777" w:rsidR="00632450" w:rsidRDefault="00632450" w:rsidP="007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3EC7" w14:textId="77777777" w:rsidR="008773CB" w:rsidRDefault="008773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6F12" w14:textId="77777777" w:rsidR="008773CB" w:rsidRDefault="008773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A838" w14:textId="77777777" w:rsidR="008773CB" w:rsidRDefault="00877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6F0"/>
    <w:multiLevelType w:val="hybridMultilevel"/>
    <w:tmpl w:val="46688140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2CB8"/>
    <w:multiLevelType w:val="hybridMultilevel"/>
    <w:tmpl w:val="79764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2043E"/>
    <w:multiLevelType w:val="hybridMultilevel"/>
    <w:tmpl w:val="E662E9F6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0297"/>
    <w:multiLevelType w:val="hybridMultilevel"/>
    <w:tmpl w:val="15743FC4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4F9F"/>
    <w:multiLevelType w:val="hybridMultilevel"/>
    <w:tmpl w:val="EC786026"/>
    <w:lvl w:ilvl="0" w:tplc="2E3E7B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29C9"/>
    <w:multiLevelType w:val="hybridMultilevel"/>
    <w:tmpl w:val="9FDC3396"/>
    <w:lvl w:ilvl="0" w:tplc="74C29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1680">
    <w:abstractNumId w:val="1"/>
  </w:num>
  <w:num w:numId="2" w16cid:durableId="699554474">
    <w:abstractNumId w:val="5"/>
  </w:num>
  <w:num w:numId="3" w16cid:durableId="1580015645">
    <w:abstractNumId w:val="3"/>
  </w:num>
  <w:num w:numId="4" w16cid:durableId="1290671308">
    <w:abstractNumId w:val="4"/>
  </w:num>
  <w:num w:numId="5" w16cid:durableId="828205811">
    <w:abstractNumId w:val="0"/>
  </w:num>
  <w:num w:numId="6" w16cid:durableId="83152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5"/>
    <w:rsid w:val="0034479F"/>
    <w:rsid w:val="003601A3"/>
    <w:rsid w:val="003E69C6"/>
    <w:rsid w:val="005064FC"/>
    <w:rsid w:val="00590748"/>
    <w:rsid w:val="00632450"/>
    <w:rsid w:val="00681755"/>
    <w:rsid w:val="00736610"/>
    <w:rsid w:val="00813CFC"/>
    <w:rsid w:val="008773CB"/>
    <w:rsid w:val="008D2516"/>
    <w:rsid w:val="00914591"/>
    <w:rsid w:val="0091574B"/>
    <w:rsid w:val="00947832"/>
    <w:rsid w:val="00950018"/>
    <w:rsid w:val="00953949"/>
    <w:rsid w:val="00A02130"/>
    <w:rsid w:val="00B80880"/>
    <w:rsid w:val="00BA5DFB"/>
    <w:rsid w:val="00C70FEC"/>
    <w:rsid w:val="00CE1B77"/>
    <w:rsid w:val="00E01A3F"/>
    <w:rsid w:val="00E6782F"/>
    <w:rsid w:val="00E80A4D"/>
    <w:rsid w:val="00EA266B"/>
    <w:rsid w:val="00EC0CF0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BB14"/>
  <w15:chartTrackingRefBased/>
  <w15:docId w15:val="{B19B9ABB-AFF8-4707-9BD1-D19CDF7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70F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70F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10"/>
  </w:style>
  <w:style w:type="paragraph" w:styleId="Pidipagina">
    <w:name w:val="footer"/>
    <w:basedOn w:val="Normale"/>
    <w:link w:val="PidipaginaCarattere"/>
    <w:uiPriority w:val="99"/>
    <w:unhideWhenUsed/>
    <w:rsid w:val="00736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10"/>
  </w:style>
  <w:style w:type="paragraph" w:customStyle="1" w:styleId="Default">
    <w:name w:val="Default"/>
    <w:rsid w:val="00A0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Chiari</dc:creator>
  <cp:keywords/>
  <dc:description/>
  <cp:lastModifiedBy>Roberta Benini</cp:lastModifiedBy>
  <cp:revision>2</cp:revision>
  <dcterms:created xsi:type="dcterms:W3CDTF">2024-08-21T13:23:00Z</dcterms:created>
  <dcterms:modified xsi:type="dcterms:W3CDTF">2024-08-21T13:23:00Z</dcterms:modified>
</cp:coreProperties>
</file>